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35" w:rsidRDefault="00907F35" w:rsidP="00907F35">
      <w:pPr>
        <w:spacing w:after="200" w:line="276" w:lineRule="auto"/>
      </w:pPr>
    </w:p>
    <w:p w:rsidR="00907F35" w:rsidRDefault="00907F35" w:rsidP="00907F35">
      <w:pPr>
        <w:rPr>
          <w:b/>
          <w:sz w:val="24"/>
          <w:szCs w:val="24"/>
        </w:rPr>
      </w:pPr>
      <w:r>
        <w:rPr>
          <w:sz w:val="24"/>
          <w:szCs w:val="24"/>
        </w:rPr>
        <w:t>S2 Table</w:t>
      </w:r>
      <w:r w:rsidRPr="0023652B">
        <w:rPr>
          <w:sz w:val="24"/>
          <w:szCs w:val="24"/>
        </w:rPr>
        <w:t>:</w:t>
      </w:r>
      <w:r w:rsidRPr="00B26B1A">
        <w:rPr>
          <w:sz w:val="24"/>
          <w:szCs w:val="24"/>
        </w:rPr>
        <w:t xml:space="preserve"> </w:t>
      </w:r>
      <w:r w:rsidRPr="00FE31D2">
        <w:rPr>
          <w:b/>
          <w:sz w:val="24"/>
          <w:szCs w:val="24"/>
        </w:rPr>
        <w:t>Microsatellite</w:t>
      </w:r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mtDNA</w:t>
      </w:r>
      <w:proofErr w:type="spellEnd"/>
      <w:r>
        <w:rPr>
          <w:b/>
          <w:sz w:val="24"/>
          <w:szCs w:val="24"/>
        </w:rPr>
        <w:t xml:space="preserve"> population genetic distances (F</w:t>
      </w:r>
      <w:r w:rsidRPr="00FD11A4">
        <w:rPr>
          <w:b/>
          <w:sz w:val="24"/>
          <w:szCs w:val="24"/>
          <w:vertAlign w:val="subscript"/>
        </w:rPr>
        <w:t>ST</w:t>
      </w:r>
      <w:r>
        <w:rPr>
          <w:b/>
          <w:sz w:val="24"/>
          <w:szCs w:val="24"/>
        </w:rPr>
        <w:t xml:space="preserve">) without suspected hybrids. </w:t>
      </w:r>
    </w:p>
    <w:p w:rsidR="00907F35" w:rsidRDefault="00907F35" w:rsidP="00907F35">
      <w:pPr>
        <w:rPr>
          <w:b/>
          <w:sz w:val="24"/>
          <w:szCs w:val="24"/>
        </w:rPr>
      </w:pPr>
    </w:p>
    <w:p w:rsidR="00907F35" w:rsidRDefault="00907F35" w:rsidP="00907F35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204"/>
        <w:tblW w:w="12419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1942"/>
        <w:gridCol w:w="1959"/>
        <w:gridCol w:w="1832"/>
        <w:gridCol w:w="1832"/>
        <w:gridCol w:w="2268"/>
      </w:tblGrid>
      <w:tr w:rsidR="00907F35" w:rsidTr="00541E05">
        <w:trPr>
          <w:trHeight w:val="539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Localities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GME_Faeroe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GME_Iberian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GMA_Canary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GMA_Azores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GMA_ F. Polynesia</w:t>
            </w:r>
          </w:p>
        </w:tc>
      </w:tr>
      <w:tr w:rsidR="00907F35" w:rsidTr="00541E05">
        <w:trPr>
          <w:trHeight w:val="496"/>
        </w:trPr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GME_Faeroe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907F35" w:rsidRPr="00E62F05" w:rsidRDefault="00907F35" w:rsidP="00541E05">
            <w:pPr>
              <w:jc w:val="center"/>
              <w:rPr>
                <w:b/>
                <w:sz w:val="24"/>
                <w:szCs w:val="24"/>
              </w:rPr>
            </w:pPr>
            <w:r w:rsidRPr="00E62F05">
              <w:rPr>
                <w:b/>
                <w:sz w:val="24"/>
                <w:szCs w:val="24"/>
              </w:rPr>
              <w:t>-0.0239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 w:rsidRPr="00901CDE">
              <w:rPr>
                <w:sz w:val="24"/>
                <w:szCs w:val="24"/>
              </w:rPr>
              <w:t>0.1601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 w:rsidRPr="00901CDE">
              <w:rPr>
                <w:sz w:val="24"/>
                <w:szCs w:val="24"/>
              </w:rPr>
              <w:t>0.182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F35" w:rsidRPr="00901CDE" w:rsidRDefault="00907F35" w:rsidP="00541E05">
            <w:pPr>
              <w:jc w:val="center"/>
              <w:rPr>
                <w:bCs/>
                <w:sz w:val="24"/>
                <w:szCs w:val="24"/>
              </w:rPr>
            </w:pPr>
            <w:r w:rsidRPr="00901CDE">
              <w:rPr>
                <w:bCs/>
                <w:sz w:val="24"/>
                <w:szCs w:val="24"/>
              </w:rPr>
              <w:t>0.1160</w:t>
            </w:r>
          </w:p>
        </w:tc>
      </w:tr>
      <w:tr w:rsidR="00907F35" w:rsidTr="00541E05">
        <w:trPr>
          <w:trHeight w:val="431"/>
        </w:trPr>
        <w:tc>
          <w:tcPr>
            <w:tcW w:w="2586" w:type="dxa"/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GME_Iberian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942" w:type="dxa"/>
            <w:vAlign w:val="center"/>
          </w:tcPr>
          <w:p w:rsidR="00907F35" w:rsidRPr="00557E2B" w:rsidRDefault="00907F35" w:rsidP="00541E05">
            <w:pPr>
              <w:rPr>
                <w:b/>
                <w:sz w:val="24"/>
                <w:szCs w:val="24"/>
              </w:rPr>
            </w:pPr>
            <w:r w:rsidRPr="00557E2B">
              <w:rPr>
                <w:b/>
                <w:sz w:val="24"/>
                <w:szCs w:val="24"/>
              </w:rPr>
              <w:t>0.0739</w:t>
            </w:r>
          </w:p>
        </w:tc>
        <w:tc>
          <w:tcPr>
            <w:tcW w:w="1959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 w:rsidRPr="00901CDE">
              <w:rPr>
                <w:sz w:val="24"/>
                <w:szCs w:val="24"/>
              </w:rPr>
              <w:t>0.1713</w:t>
            </w:r>
          </w:p>
        </w:tc>
        <w:tc>
          <w:tcPr>
            <w:tcW w:w="1832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 w:rsidRPr="00901CDE">
              <w:rPr>
                <w:sz w:val="24"/>
                <w:szCs w:val="24"/>
              </w:rPr>
              <w:t>0.1957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35" w:rsidRPr="00901CDE" w:rsidRDefault="00907F35" w:rsidP="00541E05">
            <w:pPr>
              <w:jc w:val="center"/>
              <w:rPr>
                <w:sz w:val="24"/>
                <w:szCs w:val="24"/>
              </w:rPr>
            </w:pPr>
            <w:r w:rsidRPr="00901CDE">
              <w:rPr>
                <w:sz w:val="24"/>
                <w:szCs w:val="24"/>
              </w:rPr>
              <w:t>0.1425</w:t>
            </w:r>
          </w:p>
        </w:tc>
      </w:tr>
      <w:tr w:rsidR="00907F35" w:rsidTr="00541E05">
        <w:trPr>
          <w:trHeight w:val="539"/>
        </w:trPr>
        <w:tc>
          <w:tcPr>
            <w:tcW w:w="2586" w:type="dxa"/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GMA_Canary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1942" w:type="dxa"/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0.9627</w:t>
            </w:r>
          </w:p>
        </w:tc>
        <w:tc>
          <w:tcPr>
            <w:tcW w:w="1959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0.9284</w:t>
            </w:r>
          </w:p>
        </w:tc>
        <w:tc>
          <w:tcPr>
            <w:tcW w:w="1832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:rsidR="00907F35" w:rsidRPr="00901CDE" w:rsidRDefault="00907F35" w:rsidP="00541E05">
            <w:pPr>
              <w:jc w:val="center"/>
              <w:rPr>
                <w:b/>
                <w:sz w:val="24"/>
                <w:szCs w:val="24"/>
              </w:rPr>
            </w:pPr>
            <w:r w:rsidRPr="00901CDE">
              <w:rPr>
                <w:b/>
                <w:sz w:val="24"/>
                <w:szCs w:val="24"/>
              </w:rPr>
              <w:t>0.0088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35" w:rsidRPr="00901CDE" w:rsidRDefault="00907F35" w:rsidP="00541E05">
            <w:pPr>
              <w:jc w:val="center"/>
              <w:rPr>
                <w:sz w:val="24"/>
                <w:szCs w:val="24"/>
              </w:rPr>
            </w:pPr>
            <w:r w:rsidRPr="00901CDE">
              <w:rPr>
                <w:sz w:val="24"/>
                <w:szCs w:val="24"/>
              </w:rPr>
              <w:t>0.1028</w:t>
            </w:r>
          </w:p>
        </w:tc>
      </w:tr>
      <w:tr w:rsidR="00907F35" w:rsidTr="00541E05">
        <w:trPr>
          <w:trHeight w:val="539"/>
        </w:trPr>
        <w:tc>
          <w:tcPr>
            <w:tcW w:w="2586" w:type="dxa"/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GMA_Azores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1942" w:type="dxa"/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0.9666</w:t>
            </w:r>
          </w:p>
        </w:tc>
        <w:tc>
          <w:tcPr>
            <w:tcW w:w="1959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0.9273</w:t>
            </w:r>
          </w:p>
        </w:tc>
        <w:tc>
          <w:tcPr>
            <w:tcW w:w="1832" w:type="dxa"/>
            <w:vAlign w:val="center"/>
          </w:tcPr>
          <w:p w:rsidR="00907F35" w:rsidRPr="00557E2B" w:rsidRDefault="00907F35" w:rsidP="00541E05">
            <w:pPr>
              <w:jc w:val="center"/>
              <w:rPr>
                <w:b/>
                <w:sz w:val="24"/>
                <w:szCs w:val="24"/>
              </w:rPr>
            </w:pPr>
            <w:r w:rsidRPr="00557E2B">
              <w:rPr>
                <w:b/>
                <w:sz w:val="24"/>
                <w:szCs w:val="24"/>
              </w:rPr>
              <w:t>-0.0221</w:t>
            </w:r>
          </w:p>
        </w:tc>
        <w:tc>
          <w:tcPr>
            <w:tcW w:w="1832" w:type="dxa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35" w:rsidRPr="00901CDE" w:rsidRDefault="00907F35" w:rsidP="00541E05">
            <w:pPr>
              <w:jc w:val="center"/>
              <w:rPr>
                <w:bCs/>
                <w:sz w:val="24"/>
                <w:szCs w:val="24"/>
              </w:rPr>
            </w:pPr>
            <w:r w:rsidRPr="00901CDE">
              <w:rPr>
                <w:bCs/>
                <w:sz w:val="24"/>
                <w:szCs w:val="24"/>
              </w:rPr>
              <w:t>0.0937</w:t>
            </w:r>
          </w:p>
        </w:tc>
      </w:tr>
      <w:tr w:rsidR="00907F35" w:rsidTr="00541E05">
        <w:trPr>
          <w:trHeight w:val="539"/>
        </w:trPr>
        <w:tc>
          <w:tcPr>
            <w:tcW w:w="2586" w:type="dxa"/>
            <w:vAlign w:val="center"/>
          </w:tcPr>
          <w:p w:rsidR="00907F35" w:rsidRDefault="00907F35" w:rsidP="0054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GMA_ F. Polynesia</w:t>
            </w:r>
          </w:p>
        </w:tc>
        <w:tc>
          <w:tcPr>
            <w:tcW w:w="1942" w:type="dxa"/>
            <w:vAlign w:val="center"/>
          </w:tcPr>
          <w:p w:rsidR="00907F35" w:rsidRPr="00557E2B" w:rsidRDefault="00907F35" w:rsidP="00541E05">
            <w:pPr>
              <w:rPr>
                <w:bCs/>
                <w:sz w:val="24"/>
                <w:szCs w:val="24"/>
              </w:rPr>
            </w:pPr>
            <w:r w:rsidRPr="00557E2B">
              <w:rPr>
                <w:bCs/>
                <w:sz w:val="24"/>
                <w:szCs w:val="24"/>
              </w:rPr>
              <w:t>0.9513</w:t>
            </w:r>
          </w:p>
        </w:tc>
        <w:tc>
          <w:tcPr>
            <w:tcW w:w="1959" w:type="dxa"/>
            <w:vAlign w:val="center"/>
          </w:tcPr>
          <w:p w:rsidR="00907F35" w:rsidRPr="00557E2B" w:rsidRDefault="00907F35" w:rsidP="00541E05">
            <w:pPr>
              <w:jc w:val="center"/>
              <w:rPr>
                <w:bCs/>
                <w:sz w:val="24"/>
                <w:szCs w:val="24"/>
              </w:rPr>
            </w:pPr>
            <w:r w:rsidRPr="00557E2B">
              <w:rPr>
                <w:bCs/>
                <w:sz w:val="24"/>
                <w:szCs w:val="24"/>
              </w:rPr>
              <w:t>0.890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center"/>
          </w:tcPr>
          <w:p w:rsidR="00907F35" w:rsidRPr="00557E2B" w:rsidRDefault="00907F35" w:rsidP="00541E05">
            <w:pPr>
              <w:jc w:val="center"/>
              <w:rPr>
                <w:bCs/>
                <w:sz w:val="24"/>
                <w:szCs w:val="24"/>
              </w:rPr>
            </w:pPr>
            <w:r w:rsidRPr="00557E2B">
              <w:rPr>
                <w:bCs/>
                <w:sz w:val="24"/>
                <w:szCs w:val="24"/>
              </w:rPr>
              <w:t>0.3954</w:t>
            </w:r>
          </w:p>
        </w:tc>
        <w:tc>
          <w:tcPr>
            <w:tcW w:w="1832" w:type="dxa"/>
            <w:vAlign w:val="center"/>
          </w:tcPr>
          <w:p w:rsidR="00907F35" w:rsidRPr="00912E7B" w:rsidRDefault="00907F35" w:rsidP="00541E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0.401</w:t>
            </w:r>
            <w:r w:rsidRPr="00557E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35" w:rsidRDefault="00907F35" w:rsidP="0054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7F35" w:rsidRDefault="00907F35" w:rsidP="00907F35"/>
    <w:p w:rsidR="00907F35" w:rsidRDefault="00907F35" w:rsidP="00907F35"/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</w:p>
    <w:p w:rsidR="00907F35" w:rsidRDefault="00907F35" w:rsidP="00907F35">
      <w:pPr>
        <w:rPr>
          <w:sz w:val="24"/>
          <w:szCs w:val="24"/>
        </w:rPr>
      </w:pPr>
      <w:r>
        <w:rPr>
          <w:sz w:val="24"/>
          <w:szCs w:val="24"/>
        </w:rPr>
        <w:t>Pairwise F</w:t>
      </w:r>
      <w:r>
        <w:rPr>
          <w:sz w:val="24"/>
          <w:szCs w:val="24"/>
          <w:vertAlign w:val="subscript"/>
        </w:rPr>
        <w:t>ST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estimates based on </w:t>
      </w:r>
      <w:proofErr w:type="spellStart"/>
      <w:r>
        <w:rPr>
          <w:sz w:val="24"/>
          <w:szCs w:val="24"/>
        </w:rPr>
        <w:t>mtDNA</w:t>
      </w:r>
      <w:proofErr w:type="spellEnd"/>
      <w:r>
        <w:rPr>
          <w:sz w:val="24"/>
          <w:szCs w:val="24"/>
        </w:rPr>
        <w:t xml:space="preserve"> (below diagonal) and microsatellite loci (above diagonal). Significant P values are in bold. GME: </w:t>
      </w:r>
      <w:proofErr w:type="spellStart"/>
      <w:r w:rsidRPr="00E62F05">
        <w:rPr>
          <w:i/>
          <w:sz w:val="24"/>
          <w:szCs w:val="24"/>
        </w:rPr>
        <w:t>Globicephala</w:t>
      </w:r>
      <w:proofErr w:type="spellEnd"/>
      <w:r w:rsidRPr="00E62F05">
        <w:rPr>
          <w:i/>
          <w:sz w:val="24"/>
          <w:szCs w:val="24"/>
        </w:rPr>
        <w:t xml:space="preserve"> </w:t>
      </w:r>
      <w:proofErr w:type="spellStart"/>
      <w:r w:rsidRPr="00E62F05">
        <w:rPr>
          <w:i/>
          <w:sz w:val="24"/>
          <w:szCs w:val="24"/>
        </w:rPr>
        <w:t>melas</w:t>
      </w:r>
      <w:proofErr w:type="spellEnd"/>
      <w:r>
        <w:rPr>
          <w:sz w:val="24"/>
          <w:szCs w:val="24"/>
        </w:rPr>
        <w:t xml:space="preserve">; GMA: </w:t>
      </w:r>
      <w:r w:rsidRPr="00E62F05">
        <w:rPr>
          <w:i/>
          <w:sz w:val="24"/>
          <w:szCs w:val="24"/>
        </w:rPr>
        <w:t xml:space="preserve">G. </w:t>
      </w:r>
      <w:proofErr w:type="spellStart"/>
      <w:r w:rsidRPr="00E62F05">
        <w:rPr>
          <w:i/>
          <w:sz w:val="24"/>
          <w:szCs w:val="24"/>
        </w:rPr>
        <w:t>macrorhynchus</w:t>
      </w:r>
      <w:proofErr w:type="spellEnd"/>
      <w:r>
        <w:rPr>
          <w:sz w:val="24"/>
          <w:szCs w:val="24"/>
        </w:rPr>
        <w:t>.</w:t>
      </w:r>
    </w:p>
    <w:p w:rsidR="00907F35" w:rsidRDefault="00907F35" w:rsidP="00907F35"/>
    <w:p w:rsidR="002855FD" w:rsidRDefault="002855FD">
      <w:bookmarkStart w:id="0" w:name="_GoBack"/>
      <w:bookmarkEnd w:id="0"/>
    </w:p>
    <w:sectPr w:rsidR="002855FD" w:rsidSect="00E62F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35"/>
    <w:rsid w:val="00066B3D"/>
    <w:rsid w:val="002855FD"/>
    <w:rsid w:val="009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8D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35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35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Macintosh Word</Application>
  <DocSecurity>0</DocSecurity>
  <Lines>4</Lines>
  <Paragraphs>1</Paragraphs>
  <ScaleCrop>false</ScaleCrop>
  <Company>Uniovi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Miralles Lopez</dc:creator>
  <cp:keywords/>
  <dc:description/>
  <cp:lastModifiedBy>Laura Miralles Lopez</cp:lastModifiedBy>
  <cp:revision>1</cp:revision>
  <dcterms:created xsi:type="dcterms:W3CDTF">2016-07-18T16:23:00Z</dcterms:created>
  <dcterms:modified xsi:type="dcterms:W3CDTF">2016-07-18T16:24:00Z</dcterms:modified>
</cp:coreProperties>
</file>