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8D" w:rsidRDefault="00DD328D" w:rsidP="00DD328D">
      <w:pPr>
        <w:jc w:val="center"/>
      </w:pPr>
      <w:r>
        <w:t>Auxiliary material for:</w:t>
      </w:r>
    </w:p>
    <w:p w:rsidR="00DD328D" w:rsidRDefault="00DD328D" w:rsidP="00DD328D">
      <w:pPr>
        <w:jc w:val="center"/>
      </w:pPr>
    </w:p>
    <w:p w:rsid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DD328D">
        <w:rPr>
          <w:rFonts w:ascii="Times New Roman" w:hAnsi="Times New Roman"/>
          <w:color w:val="000000"/>
        </w:rPr>
        <w:t>Lucky Strike Seamount: Implications for the emplacement and rifting of segment-centered volcanoes at slow-spreading mid ocean ridges</w:t>
      </w: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DD328D">
        <w:rPr>
          <w:rFonts w:ascii="Times New Roman" w:hAnsi="Times New Roman"/>
          <w:color w:val="000000"/>
        </w:rPr>
        <w:t>J. Escartín</w:t>
      </w:r>
      <w:r w:rsidRPr="00DD328D">
        <w:rPr>
          <w:rFonts w:ascii="Times New Roman" w:hAnsi="Times New Roman"/>
          <w:color w:val="000000"/>
          <w:vertAlign w:val="superscript"/>
        </w:rPr>
        <w:t>1</w:t>
      </w:r>
      <w:r w:rsidRPr="00DD328D">
        <w:rPr>
          <w:rFonts w:ascii="Times New Roman" w:hAnsi="Times New Roman"/>
          <w:color w:val="000000"/>
        </w:rPr>
        <w:t>, A. Soule</w:t>
      </w:r>
      <w:r w:rsidRPr="00DD328D">
        <w:rPr>
          <w:rFonts w:ascii="Times New Roman" w:hAnsi="Times New Roman"/>
          <w:color w:val="000000"/>
          <w:vertAlign w:val="superscript"/>
        </w:rPr>
        <w:t>2</w:t>
      </w:r>
      <w:r w:rsidRPr="00DD328D">
        <w:rPr>
          <w:rFonts w:ascii="Times New Roman" w:hAnsi="Times New Roman"/>
          <w:color w:val="000000"/>
        </w:rPr>
        <w:t>, M. Cannat</w:t>
      </w:r>
      <w:r w:rsidRPr="00DD328D">
        <w:rPr>
          <w:rFonts w:ascii="Times New Roman" w:hAnsi="Times New Roman"/>
          <w:color w:val="000000"/>
          <w:vertAlign w:val="superscript"/>
        </w:rPr>
        <w:t>1</w:t>
      </w:r>
      <w:r w:rsidRPr="00DD328D">
        <w:rPr>
          <w:rFonts w:ascii="Times New Roman" w:hAnsi="Times New Roman"/>
          <w:color w:val="000000"/>
        </w:rPr>
        <w:t>, D. J. Fornari</w:t>
      </w:r>
      <w:r w:rsidRPr="00DD328D">
        <w:rPr>
          <w:rFonts w:ascii="Times New Roman" w:hAnsi="Times New Roman"/>
          <w:color w:val="000000"/>
          <w:vertAlign w:val="superscript"/>
        </w:rPr>
        <w:t>2</w:t>
      </w:r>
      <w:r w:rsidRPr="00DD328D">
        <w:rPr>
          <w:rFonts w:ascii="Times New Roman" w:hAnsi="Times New Roman"/>
          <w:color w:val="000000"/>
        </w:rPr>
        <w:t xml:space="preserve">, D. </w:t>
      </w:r>
      <w:proofErr w:type="spellStart"/>
      <w:r w:rsidRPr="00DD328D">
        <w:rPr>
          <w:rFonts w:ascii="Times New Roman" w:hAnsi="Times New Roman"/>
          <w:color w:val="000000"/>
          <w:lang w:val="fr-FR" w:eastAsia="fr-FR"/>
        </w:rPr>
        <w:t>Düşünür</w:t>
      </w:r>
      <w:proofErr w:type="spellEnd"/>
      <w:r w:rsidRPr="00DD328D">
        <w:rPr>
          <w:rFonts w:ascii="Times New Roman" w:hAnsi="Times New Roman"/>
          <w:color w:val="000000"/>
          <w:vertAlign w:val="superscript"/>
        </w:rPr>
        <w:t>4</w:t>
      </w:r>
      <w:r w:rsidRPr="00DD328D">
        <w:rPr>
          <w:rFonts w:ascii="Times New Roman" w:hAnsi="Times New Roman"/>
          <w:color w:val="000000"/>
        </w:rPr>
        <w:t>, R. Garcia</w:t>
      </w:r>
      <w:r w:rsidRPr="00DD328D">
        <w:rPr>
          <w:rFonts w:ascii="Times New Roman" w:hAnsi="Times New Roman"/>
          <w:color w:val="000000"/>
          <w:vertAlign w:val="superscript"/>
        </w:rPr>
        <w:t>3</w:t>
      </w: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 w:rsidRPr="00DD328D">
        <w:rPr>
          <w:rFonts w:ascii="Times New Roman" w:hAnsi="Times New Roman"/>
          <w:color w:val="000000"/>
          <w:vertAlign w:val="superscript"/>
        </w:rPr>
        <w:t>1</w:t>
      </w:r>
      <w:r w:rsidRPr="00DD328D">
        <w:rPr>
          <w:rFonts w:ascii="Times New Roman" w:hAnsi="Times New Roman"/>
          <w:color w:val="000000"/>
        </w:rPr>
        <w:t xml:space="preserve">Groupe de </w:t>
      </w:r>
      <w:proofErr w:type="spellStart"/>
      <w:r w:rsidRPr="00DD328D">
        <w:rPr>
          <w:rFonts w:ascii="Times New Roman" w:hAnsi="Times New Roman"/>
          <w:color w:val="000000"/>
        </w:rPr>
        <w:t>Géosciences</w:t>
      </w:r>
      <w:proofErr w:type="spellEnd"/>
      <w:r w:rsidRPr="00DD328D">
        <w:rPr>
          <w:rFonts w:ascii="Times New Roman" w:hAnsi="Times New Roman"/>
          <w:color w:val="000000"/>
        </w:rPr>
        <w:t xml:space="preserve"> </w:t>
      </w:r>
      <w:proofErr w:type="spellStart"/>
      <w:r w:rsidRPr="00DD328D">
        <w:rPr>
          <w:rFonts w:ascii="Times New Roman" w:hAnsi="Times New Roman"/>
          <w:color w:val="000000"/>
        </w:rPr>
        <w:t>Marines</w:t>
      </w:r>
      <w:proofErr w:type="gramStart"/>
      <w:r w:rsidRPr="00DD328D">
        <w:rPr>
          <w:rFonts w:ascii="Times New Roman" w:hAnsi="Times New Roman"/>
          <w:color w:val="000000"/>
        </w:rPr>
        <w:t>,IPGP</w:t>
      </w:r>
      <w:proofErr w:type="spellEnd"/>
      <w:proofErr w:type="gramEnd"/>
      <w:r w:rsidRPr="00DD328D">
        <w:rPr>
          <w:rFonts w:ascii="Times New Roman" w:hAnsi="Times New Roman"/>
          <w:color w:val="000000"/>
        </w:rPr>
        <w:t xml:space="preserve">, CNRS </w:t>
      </w:r>
      <w:r>
        <w:rPr>
          <w:rFonts w:ascii="Times New Roman" w:hAnsi="Times New Roman"/>
          <w:color w:val="000000"/>
        </w:rPr>
        <w:t>UMR7154</w:t>
      </w:r>
      <w:r w:rsidRPr="00DD328D">
        <w:rPr>
          <w:rFonts w:ascii="Times New Roman" w:hAnsi="Times New Roman"/>
          <w:color w:val="000000"/>
        </w:rPr>
        <w:t xml:space="preserve">, 4 Place </w:t>
      </w:r>
      <w:proofErr w:type="spellStart"/>
      <w:r w:rsidRPr="00DD328D">
        <w:rPr>
          <w:rFonts w:ascii="Times New Roman" w:hAnsi="Times New Roman"/>
          <w:color w:val="000000"/>
        </w:rPr>
        <w:t>Jussieu</w:t>
      </w:r>
      <w:proofErr w:type="spellEnd"/>
      <w:r w:rsidRPr="00DD328D">
        <w:rPr>
          <w:rFonts w:ascii="Times New Roman" w:hAnsi="Times New Roman"/>
          <w:color w:val="000000"/>
        </w:rPr>
        <w:t>, 75252 Paris, France</w:t>
      </w: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proofErr w:type="gramStart"/>
      <w:r w:rsidRPr="00DD328D">
        <w:rPr>
          <w:rFonts w:ascii="Times New Roman" w:hAnsi="Times New Roman"/>
          <w:color w:val="000000"/>
          <w:vertAlign w:val="superscript"/>
        </w:rPr>
        <w:t>2</w:t>
      </w:r>
      <w:r w:rsidRPr="00DD328D">
        <w:rPr>
          <w:rFonts w:ascii="Times New Roman" w:hAnsi="Times New Roman"/>
          <w:color w:val="000000"/>
        </w:rPr>
        <w:t>Dept. of Geology and Geophysics, Woods Hole Oceanographic Institution, Woods Hole, MA 02543, USA.</w:t>
      </w:r>
      <w:proofErr w:type="gramEnd"/>
      <w:r w:rsidRPr="00DD328D">
        <w:rPr>
          <w:rFonts w:ascii="Times New Roman" w:hAnsi="Times New Roman"/>
          <w:color w:val="000000"/>
        </w:rPr>
        <w:t xml:space="preserve"> </w:t>
      </w: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proofErr w:type="gramStart"/>
      <w:r w:rsidRPr="00DD328D">
        <w:rPr>
          <w:rFonts w:ascii="Times New Roman" w:hAnsi="Times New Roman"/>
          <w:color w:val="000000"/>
          <w:vertAlign w:val="superscript"/>
        </w:rPr>
        <w:t>3</w:t>
      </w:r>
      <w:r w:rsidRPr="00DD328D">
        <w:rPr>
          <w:rFonts w:ascii="Times New Roman" w:hAnsi="Times New Roman"/>
          <w:color w:val="000000"/>
        </w:rPr>
        <w:t xml:space="preserve">Dept. of Geophysical Engineering, </w:t>
      </w:r>
      <w:proofErr w:type="spellStart"/>
      <w:r w:rsidRPr="00DD328D">
        <w:rPr>
          <w:rFonts w:ascii="Times New Roman" w:hAnsi="Times New Roman"/>
          <w:color w:val="000000"/>
        </w:rPr>
        <w:t>Istambul</w:t>
      </w:r>
      <w:proofErr w:type="spellEnd"/>
      <w:r w:rsidRPr="00DD328D">
        <w:rPr>
          <w:rFonts w:ascii="Times New Roman" w:hAnsi="Times New Roman"/>
          <w:color w:val="000000"/>
        </w:rPr>
        <w:t xml:space="preserve"> Technical University, </w:t>
      </w:r>
      <w:proofErr w:type="spellStart"/>
      <w:r w:rsidRPr="00DD328D">
        <w:rPr>
          <w:rFonts w:ascii="Times New Roman" w:hAnsi="Times New Roman"/>
          <w:color w:val="000000"/>
        </w:rPr>
        <w:t>Istambul</w:t>
      </w:r>
      <w:proofErr w:type="spellEnd"/>
      <w:r w:rsidRPr="00DD328D">
        <w:rPr>
          <w:rFonts w:ascii="Times New Roman" w:hAnsi="Times New Roman"/>
          <w:color w:val="000000"/>
        </w:rPr>
        <w:t>, Turkey.</w:t>
      </w:r>
      <w:proofErr w:type="gramEnd"/>
    </w:p>
    <w:p w:rsidR="00DD328D" w:rsidRDefault="00DD328D" w:rsidP="00DD328D">
      <w:pPr>
        <w:spacing w:after="0" w:line="360" w:lineRule="auto"/>
        <w:jc w:val="center"/>
        <w:rPr>
          <w:rFonts w:ascii="Times New Roman" w:hAnsi="Times New Roman" w:cs="Helvetica"/>
          <w:color w:val="000000"/>
          <w:lang w:val="fr-FR" w:eastAsia="fr-FR"/>
        </w:rPr>
      </w:pPr>
      <w:r w:rsidRPr="00DD328D">
        <w:rPr>
          <w:rFonts w:ascii="Times New Roman" w:hAnsi="Times New Roman"/>
          <w:color w:val="000000"/>
          <w:vertAlign w:val="superscript"/>
        </w:rPr>
        <w:t>4</w:t>
      </w:r>
      <w:r w:rsidRPr="00DD328D">
        <w:rPr>
          <w:rFonts w:ascii="Times New Roman" w:hAnsi="Times New Roman" w:cs="Helvetica"/>
          <w:color w:val="000000"/>
          <w:lang w:val="fr-FR" w:eastAsia="fr-FR"/>
        </w:rPr>
        <w:t xml:space="preserve">Computer Vision and </w:t>
      </w:r>
      <w:proofErr w:type="spellStart"/>
      <w:r w:rsidRPr="00DD328D">
        <w:rPr>
          <w:rFonts w:ascii="Times New Roman" w:hAnsi="Times New Roman" w:cs="Helvetica"/>
          <w:color w:val="000000"/>
          <w:lang w:val="fr-FR" w:eastAsia="fr-FR"/>
        </w:rPr>
        <w:t>Robotics</w:t>
      </w:r>
      <w:proofErr w:type="spellEnd"/>
      <w:r w:rsidRPr="00DD328D">
        <w:rPr>
          <w:rFonts w:ascii="Times New Roman" w:hAnsi="Times New Roman" w:cs="Helvetica"/>
          <w:color w:val="000000"/>
          <w:lang w:val="fr-FR" w:eastAsia="fr-FR"/>
        </w:rPr>
        <w:t xml:space="preserve"> Group, </w:t>
      </w:r>
      <w:proofErr w:type="spellStart"/>
      <w:r w:rsidRPr="00DD328D">
        <w:rPr>
          <w:rFonts w:ascii="Times New Roman" w:hAnsi="Times New Roman" w:cs="Helvetica"/>
          <w:color w:val="000000"/>
          <w:lang w:val="fr-FR" w:eastAsia="fr-FR"/>
        </w:rPr>
        <w:t>University</w:t>
      </w:r>
      <w:proofErr w:type="spellEnd"/>
      <w:r w:rsidRPr="00DD328D">
        <w:rPr>
          <w:rFonts w:ascii="Times New Roman" w:hAnsi="Times New Roman" w:cs="Helvetica"/>
          <w:color w:val="000000"/>
          <w:lang w:val="fr-FR" w:eastAsia="fr-FR"/>
        </w:rPr>
        <w:t xml:space="preserve"> of </w:t>
      </w:r>
      <w:proofErr w:type="spellStart"/>
      <w:r w:rsidRPr="00DD328D">
        <w:rPr>
          <w:rFonts w:ascii="Times New Roman" w:hAnsi="Times New Roman" w:cs="Helvetica"/>
          <w:color w:val="000000"/>
          <w:lang w:val="fr-FR" w:eastAsia="fr-FR"/>
        </w:rPr>
        <w:t>Girona</w:t>
      </w:r>
      <w:proofErr w:type="spellEnd"/>
      <w:r w:rsidRPr="00DD328D">
        <w:rPr>
          <w:rFonts w:ascii="Times New Roman" w:hAnsi="Times New Roman" w:cs="Helvetica"/>
          <w:color w:val="000000"/>
          <w:lang w:val="fr-FR" w:eastAsia="fr-FR"/>
        </w:rPr>
        <w:t>, Spain</w:t>
      </w:r>
    </w:p>
    <w:p w:rsidR="00DD328D" w:rsidRDefault="00DD328D" w:rsidP="00DD328D">
      <w:pPr>
        <w:spacing w:after="0" w:line="360" w:lineRule="auto"/>
        <w:jc w:val="center"/>
        <w:rPr>
          <w:rFonts w:ascii="Times New Roman" w:hAnsi="Times New Roman" w:cs="Helvetica"/>
          <w:color w:val="000000"/>
          <w:lang w:val="fr-FR" w:eastAsia="fr-FR"/>
        </w:rPr>
      </w:pPr>
    </w:p>
    <w:p w:rsidR="00DD328D" w:rsidRDefault="00DD328D" w:rsidP="00DD328D">
      <w:pPr>
        <w:spacing w:after="0" w:line="360" w:lineRule="auto"/>
        <w:jc w:val="center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Geochemistry, Geophysics, </w:t>
      </w:r>
      <w:proofErr w:type="spellStart"/>
      <w:r>
        <w:rPr>
          <w:rStyle w:val="st"/>
          <w:rFonts w:eastAsia="Times New Roman" w:cs="Times New Roman"/>
        </w:rPr>
        <w:t>Geosystems</w:t>
      </w:r>
      <w:proofErr w:type="spellEnd"/>
      <w:r>
        <w:rPr>
          <w:rStyle w:val="st"/>
          <w:rFonts w:eastAsia="Times New Roman" w:cs="Times New Roman"/>
        </w:rPr>
        <w:t xml:space="preserve"> (G-cubed)</w:t>
      </w:r>
    </w:p>
    <w:p w:rsidR="00DD328D" w:rsidRDefault="00DD328D" w:rsidP="00DD328D">
      <w:pPr>
        <w:spacing w:after="0" w:line="360" w:lineRule="auto"/>
        <w:jc w:val="center"/>
        <w:rPr>
          <w:rStyle w:val="st"/>
          <w:rFonts w:eastAsia="Times New Roman" w:cs="Times New Roman"/>
        </w:rPr>
      </w:pPr>
    </w:p>
    <w:p w:rsidR="00DD328D" w:rsidRDefault="00DD328D" w:rsidP="00DD328D">
      <w:pPr>
        <w:spacing w:after="0" w:line="360" w:lineRule="auto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Introduction</w:t>
      </w:r>
    </w:p>
    <w:p w:rsidR="00DD328D" w:rsidRDefault="00DD328D" w:rsidP="00DD328D">
      <w:pPr>
        <w:spacing w:after="0" w:line="360" w:lineRule="auto"/>
        <w:rPr>
          <w:rStyle w:val="st"/>
          <w:rFonts w:eastAsia="Times New Roman" w:cs="Times New Roman"/>
        </w:rPr>
      </w:pPr>
    </w:p>
    <w:p w:rsidR="00DD328D" w:rsidRDefault="00DD328D" w:rsidP="00DD328D">
      <w:pPr>
        <w:spacing w:after="0" w:line="360" w:lineRule="auto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Auxiliary materials include the a) side-scan sonar maps at high resolution, and b) files of digitized faults (east- and west-looking) and fissures. </w:t>
      </w:r>
    </w:p>
    <w:p w:rsidR="00DD328D" w:rsidRDefault="00DD328D" w:rsidP="00DD328D">
      <w:pPr>
        <w:spacing w:after="0" w:line="360" w:lineRule="auto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Sonar maps where generated from acoustic backscatter grids, available at: </w:t>
      </w:r>
      <w:r w:rsidRPr="001C57CF">
        <w:rPr>
          <w:rFonts w:ascii="Times" w:hAnsi="Times" w:cs="Times"/>
          <w:color w:val="000000"/>
        </w:rPr>
        <w:t>http://www.marine-geo.org/tools/search/Files.php</w:t>
      </w:r>
      <w:proofErr w:type="gramStart"/>
      <w:r w:rsidRPr="001C57CF">
        <w:rPr>
          <w:rFonts w:ascii="Times" w:hAnsi="Times" w:cs="Times"/>
          <w:color w:val="000000"/>
        </w:rPr>
        <w:t>?data</w:t>
      </w:r>
      <w:proofErr w:type="gramEnd"/>
      <w:r w:rsidRPr="001C57CF">
        <w:rPr>
          <w:rFonts w:ascii="Times" w:hAnsi="Times" w:cs="Times"/>
          <w:color w:val="000000"/>
        </w:rPr>
        <w:t>_set_uid=21460</w:t>
      </w:r>
    </w:p>
    <w:p w:rsidR="00DD328D" w:rsidRDefault="00DD328D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Two sonar mosaics are provided, with tracks overlapped to construct a </w:t>
      </w:r>
      <w:proofErr w:type="gramStart"/>
      <w:r>
        <w:rPr>
          <w:rStyle w:val="st"/>
          <w:rFonts w:eastAsia="Times New Roman" w:cs="Times New Roman"/>
        </w:rPr>
        <w:t>west-looking</w:t>
      </w:r>
      <w:proofErr w:type="gramEnd"/>
      <w:r>
        <w:rPr>
          <w:rStyle w:val="st"/>
          <w:rFonts w:eastAsia="Times New Roman" w:cs="Times New Roman"/>
        </w:rPr>
        <w:t xml:space="preserve"> and </w:t>
      </w:r>
      <w:proofErr w:type="spellStart"/>
      <w:r>
        <w:rPr>
          <w:rStyle w:val="st"/>
          <w:rFonts w:eastAsia="Times New Roman" w:cs="Times New Roman"/>
        </w:rPr>
        <w:t>and</w:t>
      </w:r>
      <w:proofErr w:type="spellEnd"/>
      <w:r>
        <w:rPr>
          <w:rStyle w:val="st"/>
          <w:rFonts w:eastAsia="Times New Roman" w:cs="Times New Roman"/>
        </w:rPr>
        <w:t xml:space="preserve"> east-looking mosaic. Acoustic backscatter is presented with bright areas corresponding to high acoustic reflection, and dark ones to low acoustic reflection. The contours of the shipboard bathymetry are also overlain.</w:t>
      </w:r>
    </w:p>
    <w:p w:rsidR="00DD328D" w:rsidRDefault="00DD328D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Data files correspond to points digitized directly over the sonar mosaics along the edge of fault scarps of the center of fissures. These data are also available at:</w:t>
      </w:r>
    </w:p>
    <w:p w:rsidR="00DD328D" w:rsidRDefault="00DD328D">
      <w:pPr>
        <w:rPr>
          <w:rFonts w:ascii="Times" w:hAnsi="Times" w:cs="Times"/>
          <w:color w:val="000000"/>
        </w:rPr>
      </w:pPr>
      <w:r w:rsidRPr="001C57CF">
        <w:rPr>
          <w:rFonts w:ascii="Times" w:hAnsi="Times" w:cs="Times"/>
          <w:color w:val="000000"/>
        </w:rPr>
        <w:t>http://www.marine-geo.org/tools/search/Files.php</w:t>
      </w:r>
      <w:proofErr w:type="gramStart"/>
      <w:r w:rsidRPr="001C57CF">
        <w:rPr>
          <w:rFonts w:ascii="Times" w:hAnsi="Times" w:cs="Times"/>
          <w:color w:val="000000"/>
        </w:rPr>
        <w:t>?data</w:t>
      </w:r>
      <w:proofErr w:type="gramEnd"/>
      <w:r w:rsidRPr="001C57CF">
        <w:rPr>
          <w:rFonts w:ascii="Times" w:hAnsi="Times" w:cs="Times"/>
          <w:color w:val="000000"/>
        </w:rPr>
        <w:t>_set_uid=21461</w:t>
      </w:r>
    </w:p>
    <w:p w:rsidR="00DD328D" w:rsidRDefault="00DD328D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Details on both the processing and the digitization of the tectonic features are given in the manuscript.</w:t>
      </w:r>
    </w:p>
    <w:p w:rsidR="00DD328D" w:rsidRDefault="00DD328D">
      <w:pPr>
        <w:rPr>
          <w:rStyle w:val="st"/>
          <w:rFonts w:eastAsia="Times New Roman" w:cs="Times New Roman"/>
        </w:rPr>
      </w:pPr>
    </w:p>
    <w:p w:rsidR="00DD328D" w:rsidRDefault="00DD328D" w:rsidP="00DD328D">
      <w:pPr>
        <w:pStyle w:val="Paragraphedeliste"/>
        <w:numPr>
          <w:ilvl w:val="0"/>
          <w:numId w:val="1"/>
        </w:numPr>
        <w:rPr>
          <w:rStyle w:val="st"/>
          <w:rFonts w:eastAsia="Times New Roman" w:cs="Times New Roman"/>
        </w:rPr>
      </w:pPr>
      <w:proofErr w:type="gramStart"/>
      <w:r w:rsidRPr="00DD328D">
        <w:rPr>
          <w:rStyle w:val="st"/>
          <w:rFonts w:eastAsia="Times New Roman" w:cs="Times New Roman"/>
        </w:rPr>
        <w:t>fs01.pdf</w:t>
      </w:r>
      <w:proofErr w:type="gramEnd"/>
      <w:r w:rsidRPr="00DD328D">
        <w:rPr>
          <w:rStyle w:val="st"/>
          <w:rFonts w:eastAsia="Times New Roman" w:cs="Times New Roman"/>
        </w:rPr>
        <w:t xml:space="preserve"> (Final_FIGSUP01a.pdf &amp; Final_FIGSUP01b.pdf). Map of the west- and east-looking acoustic backscatter mosaics (a and b respectively) generated from </w:t>
      </w:r>
      <w:r w:rsidRPr="00DD328D">
        <w:rPr>
          <w:rStyle w:val="st"/>
          <w:rFonts w:eastAsia="Times New Roman" w:cs="Times New Roman"/>
        </w:rPr>
        <w:lastRenderedPageBreak/>
        <w:t xml:space="preserve">DSL120 </w:t>
      </w:r>
      <w:proofErr w:type="spellStart"/>
      <w:r w:rsidRPr="00DD328D">
        <w:rPr>
          <w:rStyle w:val="st"/>
          <w:rFonts w:eastAsia="Times New Roman" w:cs="Times New Roman"/>
        </w:rPr>
        <w:t>sidescan</w:t>
      </w:r>
      <w:proofErr w:type="spellEnd"/>
      <w:r w:rsidRPr="00DD328D">
        <w:rPr>
          <w:rStyle w:val="st"/>
          <w:rFonts w:eastAsia="Times New Roman" w:cs="Times New Roman"/>
        </w:rPr>
        <w:t xml:space="preserve"> sonar data at a resolution of 3x4 m. The bathymetric contours are also overlain</w:t>
      </w:r>
    </w:p>
    <w:p w:rsidR="00DD328D" w:rsidRPr="00DD328D" w:rsidRDefault="00DD328D" w:rsidP="00DD328D">
      <w:pPr>
        <w:pStyle w:val="Paragraphedeliste"/>
        <w:rPr>
          <w:rStyle w:val="st"/>
          <w:rFonts w:eastAsia="Times New Roman" w:cs="Times New Roman"/>
        </w:rPr>
      </w:pPr>
    </w:p>
    <w:p w:rsidR="009E13B7" w:rsidRDefault="00DD328D" w:rsidP="009E13B7">
      <w:pPr>
        <w:pStyle w:val="Paragraphedeliste"/>
        <w:numPr>
          <w:ilvl w:val="0"/>
          <w:numId w:val="1"/>
        </w:numPr>
        <w:rPr>
          <w:rStyle w:val="st"/>
          <w:rFonts w:eastAsia="Times New Roman" w:cs="Times New Roman"/>
        </w:rPr>
      </w:pPr>
      <w:proofErr w:type="gramStart"/>
      <w:r>
        <w:rPr>
          <w:rStyle w:val="st"/>
          <w:rFonts w:eastAsia="Times New Roman" w:cs="Times New Roman"/>
        </w:rPr>
        <w:t>ts01.txt</w:t>
      </w:r>
      <w:proofErr w:type="gramEnd"/>
      <w:r>
        <w:rPr>
          <w:rStyle w:val="st"/>
          <w:rFonts w:eastAsia="Times New Roman" w:cs="Times New Roman"/>
        </w:rPr>
        <w:t xml:space="preserve"> (</w:t>
      </w:r>
      <w:proofErr w:type="spellStart"/>
      <w:r>
        <w:rPr>
          <w:rStyle w:val="st"/>
          <w:rFonts w:eastAsia="Times New Roman" w:cs="Times New Roman"/>
        </w:rPr>
        <w:t>Faults_Eastward.lonlat</w:t>
      </w:r>
      <w:proofErr w:type="spellEnd"/>
      <w:r>
        <w:rPr>
          <w:rStyle w:val="st"/>
          <w:rFonts w:eastAsia="Times New Roman" w:cs="Times New Roman"/>
        </w:rPr>
        <w:t>). Digitized upper edge of east-looking fault scarps. Separation of individual scarps is indicated by the text “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 xml:space="preserve"> 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>”.</w:t>
      </w:r>
      <w:r w:rsidR="009E13B7" w:rsidRPr="009E13B7">
        <w:rPr>
          <w:rStyle w:val="st"/>
          <w:rFonts w:eastAsia="Times New Roman" w:cs="Times New Roman"/>
        </w:rPr>
        <w:t xml:space="preserve"> 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2.1 Column “</w:t>
      </w:r>
      <w:proofErr w:type="spellStart"/>
      <w:r>
        <w:rPr>
          <w:rStyle w:val="st"/>
          <w:rFonts w:eastAsia="Times New Roman" w:cs="Times New Roman"/>
        </w:rPr>
        <w:t>lon</w:t>
      </w:r>
      <w:proofErr w:type="spellEnd"/>
      <w:r>
        <w:rPr>
          <w:rStyle w:val="st"/>
          <w:rFonts w:eastAsia="Times New Roman" w:cs="Times New Roman"/>
        </w:rPr>
        <w:t>”, decimal degrees, longitude of digitized point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2.2</w:t>
      </w:r>
      <w:r>
        <w:rPr>
          <w:rStyle w:val="st"/>
          <w:rFonts w:eastAsia="Times New Roman" w:cs="Times New Roman"/>
        </w:rPr>
        <w:t xml:space="preserve"> Column “</w:t>
      </w:r>
      <w:proofErr w:type="spellStart"/>
      <w:r>
        <w:rPr>
          <w:rStyle w:val="st"/>
          <w:rFonts w:eastAsia="Times New Roman" w:cs="Times New Roman"/>
        </w:rPr>
        <w:t>lat</w:t>
      </w:r>
      <w:proofErr w:type="spellEnd"/>
      <w:r>
        <w:rPr>
          <w:rStyle w:val="st"/>
          <w:rFonts w:eastAsia="Times New Roman" w:cs="Times New Roman"/>
        </w:rPr>
        <w:t xml:space="preserve">”, decimal degrees, </w:t>
      </w:r>
      <w:r>
        <w:rPr>
          <w:rStyle w:val="st"/>
          <w:rFonts w:eastAsia="Times New Roman" w:cs="Times New Roman"/>
        </w:rPr>
        <w:t>latitude</w:t>
      </w:r>
      <w:r>
        <w:rPr>
          <w:rStyle w:val="st"/>
          <w:rFonts w:eastAsia="Times New Roman" w:cs="Times New Roman"/>
        </w:rPr>
        <w:t xml:space="preserve"> of digitized point</w:t>
      </w:r>
    </w:p>
    <w:p w:rsidR="00DD328D" w:rsidRPr="00DD328D" w:rsidRDefault="00DD328D" w:rsidP="009E13B7">
      <w:pPr>
        <w:pStyle w:val="Paragraphedeliste"/>
        <w:rPr>
          <w:rStyle w:val="st"/>
          <w:rFonts w:eastAsia="Times New Roman" w:cs="Times New Roman"/>
        </w:rPr>
      </w:pPr>
    </w:p>
    <w:p w:rsidR="009E13B7" w:rsidRDefault="00DD328D" w:rsidP="009E13B7">
      <w:pPr>
        <w:pStyle w:val="Paragraphedeliste"/>
        <w:numPr>
          <w:ilvl w:val="0"/>
          <w:numId w:val="1"/>
        </w:numPr>
        <w:rPr>
          <w:rStyle w:val="st"/>
          <w:rFonts w:eastAsia="Times New Roman" w:cs="Times New Roman"/>
        </w:rPr>
      </w:pPr>
      <w:proofErr w:type="gramStart"/>
      <w:r>
        <w:rPr>
          <w:rStyle w:val="st"/>
          <w:rFonts w:eastAsia="Times New Roman" w:cs="Times New Roman"/>
        </w:rPr>
        <w:t>ts02.txt</w:t>
      </w:r>
      <w:proofErr w:type="gramEnd"/>
      <w:r>
        <w:rPr>
          <w:rStyle w:val="st"/>
          <w:rFonts w:eastAsia="Times New Roman" w:cs="Times New Roman"/>
        </w:rPr>
        <w:t xml:space="preserve"> (</w:t>
      </w:r>
      <w:proofErr w:type="spellStart"/>
      <w:r>
        <w:rPr>
          <w:rStyle w:val="st"/>
          <w:rFonts w:eastAsia="Times New Roman" w:cs="Times New Roman"/>
        </w:rPr>
        <w:t>Faults_Westward.lonlat</w:t>
      </w:r>
      <w:proofErr w:type="spellEnd"/>
      <w:r>
        <w:rPr>
          <w:rStyle w:val="st"/>
          <w:rFonts w:eastAsia="Times New Roman" w:cs="Times New Roman"/>
        </w:rPr>
        <w:t>). Digitized upper edge of west-looking fault scarps. Separation of individual scarps is indicated by the text “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 xml:space="preserve"> 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>”.</w:t>
      </w:r>
      <w:r w:rsidR="009E13B7" w:rsidRPr="009E13B7">
        <w:rPr>
          <w:rStyle w:val="st"/>
          <w:rFonts w:eastAsia="Times New Roman" w:cs="Times New Roman"/>
        </w:rPr>
        <w:t xml:space="preserve"> 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3</w:t>
      </w:r>
      <w:r>
        <w:rPr>
          <w:rStyle w:val="st"/>
          <w:rFonts w:eastAsia="Times New Roman" w:cs="Times New Roman"/>
        </w:rPr>
        <w:t>.1 Column “</w:t>
      </w:r>
      <w:proofErr w:type="spellStart"/>
      <w:r>
        <w:rPr>
          <w:rStyle w:val="st"/>
          <w:rFonts w:eastAsia="Times New Roman" w:cs="Times New Roman"/>
        </w:rPr>
        <w:t>lon</w:t>
      </w:r>
      <w:proofErr w:type="spellEnd"/>
      <w:r>
        <w:rPr>
          <w:rStyle w:val="st"/>
          <w:rFonts w:eastAsia="Times New Roman" w:cs="Times New Roman"/>
        </w:rPr>
        <w:t>”, decimal degrees, longitude of digitized point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3</w:t>
      </w:r>
      <w:r>
        <w:rPr>
          <w:rStyle w:val="st"/>
          <w:rFonts w:eastAsia="Times New Roman" w:cs="Times New Roman"/>
        </w:rPr>
        <w:t>.2 Column “</w:t>
      </w:r>
      <w:proofErr w:type="spellStart"/>
      <w:r>
        <w:rPr>
          <w:rStyle w:val="st"/>
          <w:rFonts w:eastAsia="Times New Roman" w:cs="Times New Roman"/>
        </w:rPr>
        <w:t>lat</w:t>
      </w:r>
      <w:proofErr w:type="spellEnd"/>
      <w:r>
        <w:rPr>
          <w:rStyle w:val="st"/>
          <w:rFonts w:eastAsia="Times New Roman" w:cs="Times New Roman"/>
        </w:rPr>
        <w:t>”, decimal degrees, latitude of digitized point</w:t>
      </w:r>
    </w:p>
    <w:p w:rsidR="00DD328D" w:rsidRDefault="00DD328D" w:rsidP="009E13B7">
      <w:pPr>
        <w:pStyle w:val="Paragraphedeliste"/>
        <w:rPr>
          <w:rStyle w:val="st"/>
          <w:rFonts w:eastAsia="Times New Roman" w:cs="Times New Roman"/>
        </w:rPr>
      </w:pPr>
    </w:p>
    <w:p w:rsidR="00DD328D" w:rsidRPr="00DD328D" w:rsidRDefault="00DD328D" w:rsidP="00DD328D">
      <w:pPr>
        <w:rPr>
          <w:rStyle w:val="st"/>
          <w:rFonts w:eastAsia="Times New Roman" w:cs="Times New Roman"/>
        </w:rPr>
      </w:pPr>
    </w:p>
    <w:p w:rsidR="009E13B7" w:rsidRPr="009E13B7" w:rsidRDefault="00DD328D" w:rsidP="009E13B7">
      <w:pPr>
        <w:pStyle w:val="Paragraphedeliste"/>
        <w:numPr>
          <w:ilvl w:val="0"/>
          <w:numId w:val="1"/>
        </w:numPr>
        <w:rPr>
          <w:rStyle w:val="st"/>
          <w:rFonts w:eastAsia="Times New Roman" w:cs="Times New Roman"/>
        </w:rPr>
      </w:pPr>
      <w:proofErr w:type="gramStart"/>
      <w:r>
        <w:rPr>
          <w:rStyle w:val="st"/>
          <w:rFonts w:eastAsia="Times New Roman" w:cs="Times New Roman"/>
        </w:rPr>
        <w:t>ts03.txt</w:t>
      </w:r>
      <w:proofErr w:type="gramEnd"/>
      <w:r>
        <w:rPr>
          <w:rStyle w:val="st"/>
          <w:rFonts w:eastAsia="Times New Roman" w:cs="Times New Roman"/>
        </w:rPr>
        <w:t xml:space="preserve"> (</w:t>
      </w:r>
      <w:proofErr w:type="spellStart"/>
      <w:r>
        <w:rPr>
          <w:rStyle w:val="st"/>
          <w:rFonts w:eastAsia="Times New Roman" w:cs="Times New Roman"/>
        </w:rPr>
        <w:t>Fissures.lonlat</w:t>
      </w:r>
      <w:proofErr w:type="spellEnd"/>
      <w:r>
        <w:rPr>
          <w:rStyle w:val="st"/>
          <w:rFonts w:eastAsia="Times New Roman" w:cs="Times New Roman"/>
        </w:rPr>
        <w:t>). Digitized center of fissures. Separation of individual scarps is indicated by the text “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 xml:space="preserve"> </w:t>
      </w:r>
      <w:proofErr w:type="spellStart"/>
      <w:r>
        <w:rPr>
          <w:rStyle w:val="st"/>
          <w:rFonts w:eastAsia="Times New Roman" w:cs="Times New Roman"/>
        </w:rPr>
        <w:t>NaN</w:t>
      </w:r>
      <w:proofErr w:type="spellEnd"/>
      <w:r>
        <w:rPr>
          <w:rStyle w:val="st"/>
          <w:rFonts w:eastAsia="Times New Roman" w:cs="Times New Roman"/>
        </w:rPr>
        <w:t>”.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4</w:t>
      </w:r>
      <w:r>
        <w:rPr>
          <w:rStyle w:val="st"/>
          <w:rFonts w:eastAsia="Times New Roman" w:cs="Times New Roman"/>
        </w:rPr>
        <w:t>.1 Column “</w:t>
      </w:r>
      <w:proofErr w:type="spellStart"/>
      <w:r>
        <w:rPr>
          <w:rStyle w:val="st"/>
          <w:rFonts w:eastAsia="Times New Roman" w:cs="Times New Roman"/>
        </w:rPr>
        <w:t>lon</w:t>
      </w:r>
      <w:proofErr w:type="spellEnd"/>
      <w:r>
        <w:rPr>
          <w:rStyle w:val="st"/>
          <w:rFonts w:eastAsia="Times New Roman" w:cs="Times New Roman"/>
        </w:rPr>
        <w:t>”, decimal degrees, longitude of digitized point</w:t>
      </w:r>
    </w:p>
    <w:p w:rsidR="009E13B7" w:rsidRPr="009E13B7" w:rsidRDefault="009E13B7" w:rsidP="009E13B7">
      <w:pPr>
        <w:ind w:left="360"/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4</w:t>
      </w:r>
      <w:r>
        <w:rPr>
          <w:rStyle w:val="st"/>
          <w:rFonts w:eastAsia="Times New Roman" w:cs="Times New Roman"/>
        </w:rPr>
        <w:t>.2 Column “</w:t>
      </w:r>
      <w:proofErr w:type="spellStart"/>
      <w:r>
        <w:rPr>
          <w:rStyle w:val="st"/>
          <w:rFonts w:eastAsia="Times New Roman" w:cs="Times New Roman"/>
        </w:rPr>
        <w:t>lat</w:t>
      </w:r>
      <w:proofErr w:type="spellEnd"/>
      <w:r>
        <w:rPr>
          <w:rStyle w:val="st"/>
          <w:rFonts w:eastAsia="Times New Roman" w:cs="Times New Roman"/>
        </w:rPr>
        <w:t>”, decimal degrees, latitude of digitized point</w:t>
      </w:r>
    </w:p>
    <w:p w:rsidR="00DD328D" w:rsidRPr="00DD328D" w:rsidRDefault="00DD328D" w:rsidP="00DD328D">
      <w:pPr>
        <w:spacing w:after="0" w:line="36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DD328D" w:rsidRDefault="00DD328D" w:rsidP="00DD328D">
      <w:pPr>
        <w:jc w:val="center"/>
      </w:pPr>
    </w:p>
    <w:sectPr w:rsidR="00DD328D" w:rsidSect="00377EFB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6123"/>
    <w:multiLevelType w:val="hybridMultilevel"/>
    <w:tmpl w:val="DCD2E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8D"/>
    <w:rsid w:val="00052B8A"/>
    <w:rsid w:val="000726CF"/>
    <w:rsid w:val="00130B0C"/>
    <w:rsid w:val="0015790A"/>
    <w:rsid w:val="00176CEE"/>
    <w:rsid w:val="00194B34"/>
    <w:rsid w:val="001B49B6"/>
    <w:rsid w:val="002B35D8"/>
    <w:rsid w:val="002E6C4C"/>
    <w:rsid w:val="00375D72"/>
    <w:rsid w:val="00377EFB"/>
    <w:rsid w:val="0039394A"/>
    <w:rsid w:val="003A1F55"/>
    <w:rsid w:val="003A6E52"/>
    <w:rsid w:val="003E6A45"/>
    <w:rsid w:val="004662FD"/>
    <w:rsid w:val="0049262A"/>
    <w:rsid w:val="004C64AB"/>
    <w:rsid w:val="00580C53"/>
    <w:rsid w:val="005A494F"/>
    <w:rsid w:val="005A64AC"/>
    <w:rsid w:val="005F0321"/>
    <w:rsid w:val="00634063"/>
    <w:rsid w:val="00642BAE"/>
    <w:rsid w:val="006A1FF2"/>
    <w:rsid w:val="00711559"/>
    <w:rsid w:val="00775072"/>
    <w:rsid w:val="007C7AF8"/>
    <w:rsid w:val="007F7B65"/>
    <w:rsid w:val="00814347"/>
    <w:rsid w:val="00862B36"/>
    <w:rsid w:val="009A349E"/>
    <w:rsid w:val="009A580E"/>
    <w:rsid w:val="009D5515"/>
    <w:rsid w:val="009E13B7"/>
    <w:rsid w:val="009E710A"/>
    <w:rsid w:val="00A478B4"/>
    <w:rsid w:val="00AA7594"/>
    <w:rsid w:val="00BD02A8"/>
    <w:rsid w:val="00BD1F48"/>
    <w:rsid w:val="00BF2178"/>
    <w:rsid w:val="00C40C2D"/>
    <w:rsid w:val="00C6079C"/>
    <w:rsid w:val="00C81F60"/>
    <w:rsid w:val="00D9164A"/>
    <w:rsid w:val="00DB4C2C"/>
    <w:rsid w:val="00DD328D"/>
    <w:rsid w:val="00DF76A7"/>
    <w:rsid w:val="00E34329"/>
    <w:rsid w:val="00E94D6F"/>
    <w:rsid w:val="00F45233"/>
    <w:rsid w:val="00F80B4A"/>
    <w:rsid w:val="00FC77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8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5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559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Policepardfaut"/>
    <w:rsid w:val="00DD328D"/>
  </w:style>
  <w:style w:type="character" w:styleId="Lienhypertexte">
    <w:name w:val="Hyperlink"/>
    <w:basedOn w:val="Policepardfaut"/>
    <w:uiPriority w:val="99"/>
    <w:unhideWhenUsed/>
    <w:rsid w:val="00DD32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5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559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Policepardfaut"/>
    <w:rsid w:val="00DD328D"/>
  </w:style>
  <w:style w:type="character" w:styleId="Lienhypertexte">
    <w:name w:val="Hyperlink"/>
    <w:basedOn w:val="Policepardfaut"/>
    <w:uiPriority w:val="99"/>
    <w:unhideWhenUsed/>
    <w:rsid w:val="00DD32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D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Escartin</dc:creator>
  <cp:keywords/>
  <dc:description/>
  <cp:lastModifiedBy>Javier Escartin</cp:lastModifiedBy>
  <cp:revision>1</cp:revision>
  <dcterms:created xsi:type="dcterms:W3CDTF">2014-08-22T14:19:00Z</dcterms:created>
  <dcterms:modified xsi:type="dcterms:W3CDTF">2014-08-22T14:38:00Z</dcterms:modified>
</cp:coreProperties>
</file>